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05" w:rsidRDefault="00174D05" w:rsidP="00174D05">
      <w:pPr>
        <w:jc w:val="center"/>
        <w:rPr>
          <w:rFonts w:ascii="小标宋" w:eastAsia="小标宋"/>
          <w:sz w:val="36"/>
          <w:szCs w:val="36"/>
        </w:rPr>
      </w:pPr>
      <w:r w:rsidRPr="00DB5ECC">
        <w:rPr>
          <w:rFonts w:ascii="小标宋" w:eastAsia="小标宋" w:hint="eastAsia"/>
          <w:sz w:val="36"/>
          <w:szCs w:val="36"/>
        </w:rPr>
        <w:t>汽车</w:t>
      </w:r>
      <w:r w:rsidR="0084631D">
        <w:rPr>
          <w:rFonts w:ascii="小标宋" w:eastAsia="小标宋" w:hint="eastAsia"/>
          <w:sz w:val="36"/>
          <w:szCs w:val="36"/>
        </w:rPr>
        <w:t>资深</w:t>
      </w:r>
      <w:r w:rsidRPr="00DB5ECC">
        <w:rPr>
          <w:rFonts w:ascii="小标宋" w:eastAsia="小标宋" w:hint="eastAsia"/>
          <w:sz w:val="36"/>
          <w:szCs w:val="36"/>
        </w:rPr>
        <w:t>工程师申请注意事项</w:t>
      </w:r>
    </w:p>
    <w:p w:rsidR="00174D05" w:rsidRPr="00DB5ECC" w:rsidRDefault="00174D05" w:rsidP="006A6ADA">
      <w:pPr>
        <w:ind w:firstLineChars="200" w:firstLine="560"/>
        <w:jc w:val="left"/>
        <w:rPr>
          <w:rFonts w:ascii="仿宋_GB2312" w:eastAsia="仿宋_GB2312"/>
          <w:sz w:val="28"/>
          <w:szCs w:val="28"/>
        </w:rPr>
      </w:pPr>
      <w:r w:rsidRPr="00DB5ECC">
        <w:rPr>
          <w:rFonts w:ascii="仿宋_GB2312" w:eastAsia="仿宋_GB2312" w:hint="eastAsia"/>
          <w:sz w:val="28"/>
          <w:szCs w:val="28"/>
        </w:rPr>
        <w:t>一、申请对象</w:t>
      </w:r>
    </w:p>
    <w:p w:rsidR="0084631D" w:rsidRPr="00611C5A" w:rsidRDefault="0084631D" w:rsidP="0084631D">
      <w:pPr>
        <w:spacing w:line="360" w:lineRule="auto"/>
        <w:ind w:firstLineChars="200" w:firstLine="560"/>
        <w:rPr>
          <w:rFonts w:ascii="仿宋_GB2312" w:eastAsia="仿宋_GB2312" w:hAnsi="FangSong"/>
          <w:sz w:val="28"/>
          <w:szCs w:val="28"/>
        </w:rPr>
      </w:pPr>
      <w:r w:rsidRPr="00611C5A">
        <w:rPr>
          <w:rFonts w:ascii="仿宋_GB2312" w:eastAsia="仿宋_GB2312" w:hAnsi="FangSong" w:hint="eastAsia"/>
          <w:sz w:val="28"/>
          <w:szCs w:val="28"/>
        </w:rPr>
        <w:t>本科，申请专业领域累计工作满15年；</w:t>
      </w:r>
    </w:p>
    <w:p w:rsidR="0084631D" w:rsidRPr="00611C5A" w:rsidRDefault="0084631D" w:rsidP="0084631D">
      <w:pPr>
        <w:spacing w:line="360" w:lineRule="auto"/>
        <w:ind w:firstLineChars="200" w:firstLine="560"/>
        <w:rPr>
          <w:rFonts w:ascii="仿宋_GB2312" w:eastAsia="仿宋_GB2312" w:hAnsi="FangSong"/>
          <w:sz w:val="28"/>
          <w:szCs w:val="28"/>
        </w:rPr>
      </w:pPr>
      <w:r w:rsidRPr="00611C5A">
        <w:rPr>
          <w:rFonts w:ascii="仿宋_GB2312" w:eastAsia="仿宋_GB2312" w:hAnsi="FangSong" w:hint="eastAsia"/>
          <w:sz w:val="28"/>
          <w:szCs w:val="28"/>
        </w:rPr>
        <w:t>硕士，申请专业领域累计工作满12年；</w:t>
      </w:r>
    </w:p>
    <w:p w:rsidR="0084631D" w:rsidRPr="00611C5A" w:rsidRDefault="0084631D" w:rsidP="0084631D">
      <w:pPr>
        <w:spacing w:line="360" w:lineRule="auto"/>
        <w:ind w:firstLineChars="200" w:firstLine="560"/>
        <w:rPr>
          <w:rFonts w:ascii="仿宋_GB2312" w:eastAsia="仿宋_GB2312" w:hAnsi="FangSong"/>
          <w:sz w:val="28"/>
          <w:szCs w:val="28"/>
        </w:rPr>
      </w:pPr>
      <w:r w:rsidRPr="00611C5A">
        <w:rPr>
          <w:rFonts w:ascii="仿宋_GB2312" w:eastAsia="仿宋_GB2312" w:hAnsi="FangSong" w:hint="eastAsia"/>
          <w:sz w:val="28"/>
          <w:szCs w:val="28"/>
        </w:rPr>
        <w:t>博士，申请专业领域累计工作满10年。</w:t>
      </w:r>
    </w:p>
    <w:p w:rsidR="00174D05" w:rsidRPr="00DB5ECC" w:rsidRDefault="006A6ADA" w:rsidP="00666F77">
      <w:pPr>
        <w:ind w:firstLineChars="200" w:firstLine="640"/>
        <w:jc w:val="left"/>
        <w:rPr>
          <w:rFonts w:ascii="仿宋_GB2312" w:eastAsia="仿宋_GB2312"/>
          <w:sz w:val="28"/>
          <w:szCs w:val="28"/>
        </w:rPr>
      </w:pPr>
      <w:r>
        <w:rPr>
          <w:rFonts w:ascii="仿宋_GB2312" w:eastAsia="仿宋_GB2312" w:hAnsi="FangSong" w:hint="eastAsia"/>
          <w:sz w:val="32"/>
          <w:szCs w:val="32"/>
        </w:rPr>
        <w:t>二、</w:t>
      </w:r>
      <w:r w:rsidR="00174D05" w:rsidRPr="00DB5ECC">
        <w:rPr>
          <w:rFonts w:ascii="仿宋_GB2312" w:eastAsia="仿宋_GB2312" w:hint="eastAsia"/>
          <w:sz w:val="28"/>
          <w:szCs w:val="28"/>
        </w:rPr>
        <w:t>申请基本条件</w:t>
      </w:r>
    </w:p>
    <w:p w:rsidR="00174D05" w:rsidRPr="004F31AE" w:rsidRDefault="00174D05" w:rsidP="00174D05">
      <w:pPr>
        <w:pStyle w:val="a3"/>
        <w:numPr>
          <w:ilvl w:val="0"/>
          <w:numId w:val="2"/>
        </w:numPr>
        <w:ind w:firstLineChars="0"/>
        <w:jc w:val="left"/>
        <w:rPr>
          <w:rFonts w:ascii="仿宋_GB2312" w:eastAsia="仿宋_GB2312"/>
          <w:sz w:val="28"/>
          <w:szCs w:val="28"/>
        </w:rPr>
      </w:pPr>
      <w:r w:rsidRPr="004F31AE">
        <w:rPr>
          <w:rFonts w:ascii="仿宋_GB2312" w:eastAsia="仿宋_GB2312" w:hint="eastAsia"/>
          <w:sz w:val="28"/>
          <w:szCs w:val="28"/>
        </w:rPr>
        <w:t>遵守中华人民共和国法律，遵守中国科学技术协会（简称中国科协）发布的《科技人员职业道德规范》</w:t>
      </w:r>
    </w:p>
    <w:p w:rsidR="00174D05" w:rsidRPr="004F31AE" w:rsidRDefault="00174D05" w:rsidP="00174D05">
      <w:pPr>
        <w:pStyle w:val="a3"/>
        <w:numPr>
          <w:ilvl w:val="0"/>
          <w:numId w:val="2"/>
        </w:numPr>
        <w:ind w:firstLineChars="0"/>
        <w:jc w:val="left"/>
        <w:rPr>
          <w:rFonts w:ascii="仿宋_GB2312" w:eastAsia="仿宋_GB2312"/>
          <w:sz w:val="28"/>
          <w:szCs w:val="28"/>
        </w:rPr>
      </w:pPr>
      <w:r w:rsidRPr="004F31AE">
        <w:rPr>
          <w:rFonts w:ascii="仿宋_GB2312" w:eastAsia="仿宋_GB2312" w:hint="eastAsia"/>
          <w:sz w:val="28"/>
          <w:szCs w:val="28"/>
        </w:rPr>
        <w:t>中汽学会个人会员</w:t>
      </w:r>
    </w:p>
    <w:p w:rsidR="00174D05" w:rsidRPr="004F31AE" w:rsidRDefault="00174D05" w:rsidP="00174D05">
      <w:pPr>
        <w:pStyle w:val="a3"/>
        <w:numPr>
          <w:ilvl w:val="0"/>
          <w:numId w:val="2"/>
        </w:numPr>
        <w:ind w:firstLineChars="0"/>
        <w:jc w:val="left"/>
        <w:rPr>
          <w:rFonts w:ascii="仿宋_GB2312" w:eastAsia="仿宋_GB2312"/>
          <w:sz w:val="28"/>
          <w:szCs w:val="28"/>
        </w:rPr>
      </w:pPr>
      <w:r w:rsidRPr="004F31AE">
        <w:rPr>
          <w:rFonts w:ascii="仿宋_GB2312" w:eastAsia="仿宋_GB2312" w:hAnsi="FangSong" w:hint="eastAsia"/>
          <w:sz w:val="28"/>
          <w:szCs w:val="28"/>
        </w:rPr>
        <w:t>所学专业为工科专业（申请汽车管理、汽车营销，所学专业可以放宽到经济类和管理类；申请汽车造型，所学专业可以放宽到艺术类专业）</w:t>
      </w:r>
    </w:p>
    <w:p w:rsidR="00174D05" w:rsidRDefault="00174D05" w:rsidP="00174D05">
      <w:pPr>
        <w:pStyle w:val="a3"/>
        <w:numPr>
          <w:ilvl w:val="0"/>
          <w:numId w:val="2"/>
        </w:numPr>
        <w:ind w:firstLineChars="0"/>
        <w:jc w:val="left"/>
        <w:rPr>
          <w:rFonts w:ascii="仿宋_GB2312" w:eastAsia="仿宋_GB2312" w:hAnsi="FangSong"/>
          <w:sz w:val="28"/>
          <w:szCs w:val="28"/>
        </w:rPr>
      </w:pPr>
      <w:r w:rsidRPr="004F31AE">
        <w:rPr>
          <w:rFonts w:ascii="仿宋_GB2312" w:eastAsia="仿宋_GB2312" w:hAnsi="FangSong" w:hint="eastAsia"/>
          <w:sz w:val="28"/>
          <w:szCs w:val="28"/>
        </w:rPr>
        <w:t>现从事工作与所申请专业领域相近</w:t>
      </w:r>
    </w:p>
    <w:p w:rsidR="006A6ADA" w:rsidRDefault="00AF108B" w:rsidP="00174D05">
      <w:pPr>
        <w:pStyle w:val="a3"/>
        <w:numPr>
          <w:ilvl w:val="0"/>
          <w:numId w:val="2"/>
        </w:numPr>
        <w:ind w:firstLineChars="0"/>
        <w:jc w:val="left"/>
        <w:rPr>
          <w:rFonts w:ascii="仿宋_GB2312" w:eastAsia="仿宋_GB2312" w:hAnsi="FangSong"/>
          <w:sz w:val="28"/>
          <w:szCs w:val="28"/>
        </w:rPr>
      </w:pPr>
      <w:r>
        <w:rPr>
          <w:rFonts w:ascii="仿宋_GB2312" w:eastAsia="仿宋_GB2312" w:hAnsi="FangSong" w:hint="eastAsia"/>
          <w:sz w:val="28"/>
          <w:szCs w:val="28"/>
        </w:rPr>
        <w:t>近五年内，参与所申请专业领域专业培训不少于1</w:t>
      </w:r>
      <w:r>
        <w:rPr>
          <w:rFonts w:ascii="仿宋_GB2312" w:eastAsia="仿宋_GB2312" w:hAnsi="FangSong"/>
          <w:sz w:val="28"/>
          <w:szCs w:val="28"/>
        </w:rPr>
        <w:t>8</w:t>
      </w:r>
      <w:r>
        <w:rPr>
          <w:rFonts w:ascii="仿宋_GB2312" w:eastAsia="仿宋_GB2312" w:hAnsi="FangSong" w:hint="eastAsia"/>
          <w:sz w:val="28"/>
          <w:szCs w:val="28"/>
        </w:rPr>
        <w:t>学时</w:t>
      </w:r>
    </w:p>
    <w:p w:rsidR="00666F77" w:rsidRDefault="00AF108B" w:rsidP="00666F77">
      <w:pPr>
        <w:pStyle w:val="a3"/>
        <w:numPr>
          <w:ilvl w:val="0"/>
          <w:numId w:val="2"/>
        </w:numPr>
        <w:ind w:firstLineChars="0"/>
        <w:jc w:val="left"/>
        <w:rPr>
          <w:rFonts w:ascii="仿宋_GB2312" w:eastAsia="仿宋_GB2312" w:hAnsi="FangSong"/>
          <w:sz w:val="28"/>
          <w:szCs w:val="28"/>
        </w:rPr>
      </w:pPr>
      <w:r>
        <w:rPr>
          <w:rFonts w:ascii="仿宋_GB2312" w:eastAsia="仿宋_GB2312" w:hAnsi="FangSong" w:hint="eastAsia"/>
          <w:sz w:val="28"/>
          <w:szCs w:val="28"/>
        </w:rPr>
        <w:t>近五年内，参加所申请专业领域学术活动不少于1次</w:t>
      </w:r>
    </w:p>
    <w:p w:rsidR="007C7B33" w:rsidRDefault="007C7B33" w:rsidP="00666F77">
      <w:pPr>
        <w:pStyle w:val="a3"/>
        <w:numPr>
          <w:ilvl w:val="0"/>
          <w:numId w:val="2"/>
        </w:numPr>
        <w:ind w:firstLineChars="0"/>
        <w:jc w:val="left"/>
        <w:rPr>
          <w:rFonts w:ascii="仿宋_GB2312" w:eastAsia="仿宋_GB2312" w:hAnsi="FangSong"/>
          <w:sz w:val="28"/>
          <w:szCs w:val="28"/>
        </w:rPr>
      </w:pPr>
      <w:r>
        <w:rPr>
          <w:rFonts w:ascii="仿宋_GB2312" w:eastAsia="仿宋_GB2312" w:hAnsi="FangSong" w:hint="eastAsia"/>
          <w:sz w:val="28"/>
          <w:szCs w:val="28"/>
        </w:rPr>
        <w:t>近五年内，</w:t>
      </w:r>
      <w:r w:rsidRPr="007C7B33">
        <w:rPr>
          <w:rFonts w:ascii="仿宋_GB2312" w:eastAsia="仿宋_GB2312" w:hAnsi="FangSong" w:hint="eastAsia"/>
          <w:sz w:val="28"/>
          <w:szCs w:val="28"/>
        </w:rPr>
        <w:t>完成过</w:t>
      </w:r>
      <w:r w:rsidR="0084631D">
        <w:rPr>
          <w:rFonts w:ascii="仿宋_GB2312" w:eastAsia="仿宋_GB2312" w:hAnsi="FangSong"/>
          <w:sz w:val="28"/>
          <w:szCs w:val="28"/>
        </w:rPr>
        <w:t>3</w:t>
      </w:r>
      <w:r w:rsidRPr="007C7B33">
        <w:rPr>
          <w:rFonts w:ascii="仿宋_GB2312" w:eastAsia="仿宋_GB2312" w:hAnsi="FangSong"/>
          <w:sz w:val="28"/>
          <w:szCs w:val="28"/>
        </w:rPr>
        <w:t>项难度较高的项目</w:t>
      </w:r>
    </w:p>
    <w:p w:rsidR="007C7B33" w:rsidRPr="00666F77" w:rsidRDefault="007C7B33" w:rsidP="00666F77">
      <w:pPr>
        <w:pStyle w:val="a3"/>
        <w:numPr>
          <w:ilvl w:val="0"/>
          <w:numId w:val="2"/>
        </w:numPr>
        <w:ind w:firstLineChars="0"/>
        <w:jc w:val="left"/>
        <w:rPr>
          <w:rFonts w:ascii="仿宋_GB2312" w:eastAsia="仿宋_GB2312" w:hAnsi="FangSong"/>
          <w:sz w:val="28"/>
          <w:szCs w:val="28"/>
        </w:rPr>
      </w:pPr>
      <w:r>
        <w:rPr>
          <w:rFonts w:ascii="仿宋_GB2312" w:eastAsia="仿宋_GB2312" w:hAnsi="FangSong" w:hint="eastAsia"/>
          <w:sz w:val="28"/>
          <w:szCs w:val="28"/>
        </w:rPr>
        <w:t>近五年内，取得过</w:t>
      </w:r>
      <w:r w:rsidR="0084631D">
        <w:rPr>
          <w:rFonts w:ascii="仿宋_GB2312" w:eastAsia="仿宋_GB2312" w:hAnsi="FangSong"/>
          <w:sz w:val="28"/>
          <w:szCs w:val="28"/>
        </w:rPr>
        <w:t>2</w:t>
      </w:r>
      <w:r>
        <w:rPr>
          <w:rFonts w:ascii="仿宋_GB2312" w:eastAsia="仿宋_GB2312" w:hAnsi="FangSong" w:hint="eastAsia"/>
          <w:sz w:val="28"/>
          <w:szCs w:val="28"/>
        </w:rPr>
        <w:t>项科技成果或科技奖励（具体要求见</w:t>
      </w:r>
      <w:r w:rsidR="00385F49">
        <w:rPr>
          <w:rFonts w:ascii="仿宋_GB2312" w:eastAsia="仿宋_GB2312" w:hAnsi="FangSong" w:hint="eastAsia"/>
          <w:sz w:val="28"/>
          <w:szCs w:val="28"/>
        </w:rPr>
        <w:t>附件1</w:t>
      </w:r>
      <w:r>
        <w:rPr>
          <w:rFonts w:ascii="仿宋_GB2312" w:eastAsia="仿宋_GB2312" w:hAnsi="FangSong" w:hint="eastAsia"/>
          <w:sz w:val="28"/>
          <w:szCs w:val="28"/>
        </w:rPr>
        <w:t>）</w:t>
      </w:r>
    </w:p>
    <w:p w:rsidR="00174D05"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t>三、可申请的专业领域</w:t>
      </w:r>
    </w:p>
    <w:p w:rsidR="00174D05" w:rsidRPr="00DB5ECC"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t>汽车产品工程</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sidRPr="00DB5ECC">
        <w:rPr>
          <w:rFonts w:ascii="仿宋_GB2312" w:eastAsia="仿宋_GB2312" w:hint="eastAsia"/>
          <w:sz w:val="28"/>
          <w:szCs w:val="28"/>
        </w:rPr>
        <w:t>汽车制造工程</w:t>
      </w:r>
    </w:p>
    <w:p w:rsidR="00174D05" w:rsidRPr="00DB5ECC"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t>汽车电子电器工程</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sidRPr="00DB5ECC">
        <w:rPr>
          <w:rFonts w:ascii="仿宋_GB2312" w:eastAsia="仿宋_GB2312" w:hint="eastAsia"/>
          <w:sz w:val="28"/>
          <w:szCs w:val="28"/>
        </w:rPr>
        <w:t>汽车材料工程</w:t>
      </w:r>
    </w:p>
    <w:p w:rsidR="00174D05" w:rsidRPr="00DB5ECC"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t>汽车造型工程</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sidRPr="00DB5ECC">
        <w:rPr>
          <w:rFonts w:ascii="仿宋_GB2312" w:eastAsia="仿宋_GB2312" w:hint="eastAsia"/>
          <w:sz w:val="28"/>
          <w:szCs w:val="28"/>
        </w:rPr>
        <w:t>汽车诊断工程</w:t>
      </w:r>
    </w:p>
    <w:p w:rsidR="00174D05" w:rsidRPr="00DB5ECC"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lastRenderedPageBreak/>
        <w:t>汽车营销工程</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sidRPr="00DB5ECC">
        <w:rPr>
          <w:rFonts w:ascii="仿宋_GB2312" w:eastAsia="仿宋_GB2312" w:hint="eastAsia"/>
          <w:sz w:val="28"/>
          <w:szCs w:val="28"/>
        </w:rPr>
        <w:t>汽车管理工程</w:t>
      </w:r>
    </w:p>
    <w:p w:rsidR="00174D05" w:rsidRPr="00DB5ECC" w:rsidRDefault="00174D05" w:rsidP="00174D05">
      <w:pPr>
        <w:ind w:firstLineChars="200" w:firstLine="560"/>
        <w:jc w:val="left"/>
        <w:rPr>
          <w:rFonts w:ascii="仿宋_GB2312" w:eastAsia="仿宋_GB2312"/>
          <w:sz w:val="28"/>
          <w:szCs w:val="28"/>
        </w:rPr>
      </w:pPr>
      <w:r w:rsidRPr="00DB5ECC">
        <w:rPr>
          <w:rFonts w:ascii="仿宋_GB2312" w:eastAsia="仿宋_GB2312" w:hint="eastAsia"/>
          <w:sz w:val="28"/>
          <w:szCs w:val="28"/>
        </w:rPr>
        <w:t>四、申请材料准备（均提供</w:t>
      </w:r>
      <w:r>
        <w:rPr>
          <w:rFonts w:ascii="仿宋_GB2312" w:eastAsia="仿宋_GB2312" w:hint="eastAsia"/>
          <w:sz w:val="28"/>
          <w:szCs w:val="28"/>
        </w:rPr>
        <w:t>P</w:t>
      </w:r>
      <w:r>
        <w:rPr>
          <w:rFonts w:ascii="仿宋_GB2312" w:eastAsia="仿宋_GB2312"/>
          <w:sz w:val="28"/>
          <w:szCs w:val="28"/>
        </w:rPr>
        <w:t>DF</w:t>
      </w:r>
      <w:r w:rsidRPr="00DB5ECC">
        <w:rPr>
          <w:rFonts w:ascii="仿宋_GB2312" w:eastAsia="仿宋_GB2312" w:hint="eastAsia"/>
          <w:sz w:val="28"/>
          <w:szCs w:val="28"/>
        </w:rPr>
        <w:t>版）</w:t>
      </w:r>
    </w:p>
    <w:p w:rsidR="00174D05" w:rsidRPr="004F31AE"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身份证复印件</w:t>
      </w:r>
    </w:p>
    <w:p w:rsidR="00174D05" w:rsidRPr="004F31AE"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申请表</w:t>
      </w:r>
      <w:r>
        <w:rPr>
          <w:rFonts w:ascii="仿宋_GB2312" w:eastAsia="仿宋_GB2312" w:hint="eastAsia"/>
          <w:sz w:val="28"/>
          <w:szCs w:val="28"/>
        </w:rPr>
        <w:t>（Word和PDF）</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专业技术工作总结</w:t>
      </w:r>
      <w:r w:rsidR="00666F77">
        <w:rPr>
          <w:rFonts w:ascii="仿宋_GB2312" w:eastAsia="仿宋_GB2312" w:hint="eastAsia"/>
          <w:sz w:val="28"/>
          <w:szCs w:val="28"/>
        </w:rPr>
        <w:t>（不少于</w:t>
      </w:r>
      <w:r w:rsidR="002128C2">
        <w:rPr>
          <w:rFonts w:ascii="仿宋_GB2312" w:eastAsia="仿宋_GB2312"/>
          <w:sz w:val="28"/>
          <w:szCs w:val="28"/>
        </w:rPr>
        <w:t>3</w:t>
      </w:r>
      <w:r w:rsidR="00666F77">
        <w:rPr>
          <w:rFonts w:ascii="仿宋_GB2312" w:eastAsia="仿宋_GB2312"/>
          <w:sz w:val="28"/>
          <w:szCs w:val="28"/>
        </w:rPr>
        <w:t>000</w:t>
      </w:r>
      <w:r w:rsidR="00666F77">
        <w:rPr>
          <w:rFonts w:ascii="仿宋_GB2312" w:eastAsia="仿宋_GB2312" w:hint="eastAsia"/>
          <w:sz w:val="28"/>
          <w:szCs w:val="28"/>
        </w:rPr>
        <w:t>字）</w:t>
      </w:r>
    </w:p>
    <w:p w:rsidR="00666F77" w:rsidRDefault="00666F77" w:rsidP="00174D05">
      <w:pPr>
        <w:pStyle w:val="a3"/>
        <w:numPr>
          <w:ilvl w:val="0"/>
          <w:numId w:val="1"/>
        </w:numPr>
        <w:ind w:firstLineChars="0"/>
        <w:jc w:val="left"/>
        <w:rPr>
          <w:rFonts w:ascii="仿宋_GB2312" w:eastAsia="仿宋_GB2312"/>
          <w:sz w:val="28"/>
          <w:szCs w:val="28"/>
        </w:rPr>
      </w:pPr>
      <w:r>
        <w:rPr>
          <w:rFonts w:ascii="仿宋_GB2312" w:eastAsia="仿宋_GB2312" w:hint="eastAsia"/>
          <w:sz w:val="28"/>
          <w:szCs w:val="28"/>
        </w:rPr>
        <w:t>专业论文或技术工作报告（近五年内的，不少于3</w:t>
      </w:r>
      <w:r>
        <w:rPr>
          <w:rFonts w:ascii="仿宋_GB2312" w:eastAsia="仿宋_GB2312"/>
          <w:sz w:val="28"/>
          <w:szCs w:val="28"/>
        </w:rPr>
        <w:t>000</w:t>
      </w:r>
      <w:r>
        <w:rPr>
          <w:rFonts w:ascii="仿宋_GB2312" w:eastAsia="仿宋_GB2312" w:hint="eastAsia"/>
          <w:sz w:val="28"/>
          <w:szCs w:val="28"/>
        </w:rPr>
        <w:t>字</w:t>
      </w:r>
      <w:r w:rsidR="00385F49">
        <w:rPr>
          <w:rFonts w:ascii="仿宋_GB2312" w:eastAsia="仿宋_GB2312" w:hint="eastAsia"/>
          <w:sz w:val="28"/>
          <w:szCs w:val="28"/>
        </w:rPr>
        <w:t>，论文要求见附件1</w:t>
      </w:r>
      <w:r>
        <w:rPr>
          <w:rFonts w:ascii="仿宋_GB2312" w:eastAsia="仿宋_GB2312" w:hint="eastAsia"/>
          <w:sz w:val="28"/>
          <w:szCs w:val="28"/>
        </w:rPr>
        <w:t>）</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学历、学位证书</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现有评价或职称证书</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参加专业培训证明</w:t>
      </w:r>
    </w:p>
    <w:p w:rsidR="00A90A83" w:rsidRDefault="00A90A83" w:rsidP="00174D05">
      <w:pPr>
        <w:pStyle w:val="a3"/>
        <w:numPr>
          <w:ilvl w:val="0"/>
          <w:numId w:val="1"/>
        </w:numPr>
        <w:ind w:firstLineChars="0"/>
        <w:jc w:val="left"/>
        <w:rPr>
          <w:rFonts w:ascii="仿宋_GB2312" w:eastAsia="仿宋_GB2312"/>
          <w:sz w:val="28"/>
          <w:szCs w:val="28"/>
        </w:rPr>
      </w:pPr>
      <w:r>
        <w:rPr>
          <w:rFonts w:ascii="仿宋_GB2312" w:eastAsia="仿宋_GB2312" w:hint="eastAsia"/>
          <w:sz w:val="28"/>
          <w:szCs w:val="28"/>
        </w:rPr>
        <w:t>参加学术活动证明</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完成项目证明</w:t>
      </w:r>
      <w:r w:rsidR="006A6ADA">
        <w:rPr>
          <w:rFonts w:ascii="仿宋_GB2312" w:eastAsia="仿宋_GB2312" w:hint="eastAsia"/>
          <w:sz w:val="28"/>
          <w:szCs w:val="28"/>
        </w:rPr>
        <w:t>（至少</w:t>
      </w:r>
      <w:r w:rsidR="002128C2">
        <w:rPr>
          <w:rFonts w:ascii="仿宋_GB2312" w:eastAsia="仿宋_GB2312" w:hint="eastAsia"/>
          <w:sz w:val="28"/>
          <w:szCs w:val="28"/>
        </w:rPr>
        <w:t>3</w:t>
      </w:r>
      <w:r w:rsidR="006A6ADA">
        <w:rPr>
          <w:rFonts w:ascii="仿宋_GB2312" w:eastAsia="仿宋_GB2312" w:hint="eastAsia"/>
          <w:sz w:val="28"/>
          <w:szCs w:val="28"/>
        </w:rPr>
        <w:t>项）</w:t>
      </w:r>
    </w:p>
    <w:p w:rsidR="00174D05" w:rsidRDefault="00174D05" w:rsidP="00174D05">
      <w:pPr>
        <w:pStyle w:val="a3"/>
        <w:numPr>
          <w:ilvl w:val="0"/>
          <w:numId w:val="1"/>
        </w:numPr>
        <w:ind w:firstLineChars="0"/>
        <w:jc w:val="left"/>
        <w:rPr>
          <w:rFonts w:ascii="仿宋_GB2312" w:eastAsia="仿宋_GB2312"/>
          <w:sz w:val="28"/>
          <w:szCs w:val="28"/>
        </w:rPr>
      </w:pPr>
      <w:r w:rsidRPr="004F31AE">
        <w:rPr>
          <w:rFonts w:ascii="仿宋_GB2312" w:eastAsia="仿宋_GB2312" w:hint="eastAsia"/>
          <w:sz w:val="28"/>
          <w:szCs w:val="28"/>
        </w:rPr>
        <w:t>科研成果</w:t>
      </w:r>
      <w:r>
        <w:rPr>
          <w:rFonts w:ascii="仿宋_GB2312" w:eastAsia="仿宋_GB2312" w:hint="eastAsia"/>
          <w:sz w:val="28"/>
          <w:szCs w:val="28"/>
        </w:rPr>
        <w:t>（论文、著作、专利、技术标准、技术文件等）</w:t>
      </w:r>
      <w:r w:rsidRPr="004F31AE">
        <w:rPr>
          <w:rFonts w:ascii="仿宋_GB2312" w:eastAsia="仿宋_GB2312" w:hint="eastAsia"/>
          <w:sz w:val="28"/>
          <w:szCs w:val="28"/>
        </w:rPr>
        <w:t>或科技奖项证明</w:t>
      </w:r>
      <w:r w:rsidR="007C7B33">
        <w:rPr>
          <w:rFonts w:ascii="仿宋_GB2312" w:eastAsia="仿宋_GB2312" w:hint="eastAsia"/>
          <w:sz w:val="28"/>
          <w:szCs w:val="28"/>
        </w:rPr>
        <w:t>（至少</w:t>
      </w:r>
      <w:r w:rsidR="002128C2">
        <w:rPr>
          <w:rFonts w:ascii="仿宋_GB2312" w:eastAsia="仿宋_GB2312" w:hint="eastAsia"/>
          <w:sz w:val="28"/>
          <w:szCs w:val="28"/>
        </w:rPr>
        <w:t>2</w:t>
      </w:r>
      <w:r w:rsidR="007C7B33">
        <w:rPr>
          <w:rFonts w:ascii="仿宋_GB2312" w:eastAsia="仿宋_GB2312" w:hint="eastAsia"/>
          <w:sz w:val="28"/>
          <w:szCs w:val="28"/>
        </w:rPr>
        <w:t>项</w:t>
      </w:r>
      <w:r w:rsidR="00666F77">
        <w:rPr>
          <w:rFonts w:ascii="仿宋_GB2312" w:eastAsia="仿宋_GB2312" w:hint="eastAsia"/>
          <w:sz w:val="28"/>
          <w:szCs w:val="28"/>
        </w:rPr>
        <w:t>）</w:t>
      </w:r>
    </w:p>
    <w:p w:rsidR="00611C5A" w:rsidRDefault="00611C5A" w:rsidP="00174D05">
      <w:pPr>
        <w:pStyle w:val="a3"/>
        <w:numPr>
          <w:ilvl w:val="0"/>
          <w:numId w:val="1"/>
        </w:numPr>
        <w:ind w:firstLineChars="0"/>
        <w:jc w:val="left"/>
        <w:rPr>
          <w:rFonts w:ascii="仿宋_GB2312" w:eastAsia="仿宋_GB2312"/>
          <w:sz w:val="28"/>
          <w:szCs w:val="28"/>
        </w:rPr>
      </w:pPr>
      <w:r>
        <w:rPr>
          <w:rFonts w:ascii="仿宋_GB2312" w:eastAsia="仿宋_GB2312" w:hint="eastAsia"/>
          <w:sz w:val="28"/>
          <w:szCs w:val="28"/>
        </w:rPr>
        <w:t>三位专家（</w:t>
      </w:r>
      <w:r w:rsidRPr="00611C5A">
        <w:rPr>
          <w:rFonts w:ascii="仿宋_GB2312" w:eastAsia="仿宋_GB2312" w:hint="eastAsia"/>
          <w:sz w:val="28"/>
          <w:szCs w:val="28"/>
        </w:rPr>
        <w:t>学会理事会成员、学会所属各分支机构委员会成员以及已经持有资深工程师级别证书人员</w:t>
      </w:r>
      <w:r>
        <w:rPr>
          <w:rFonts w:ascii="仿宋_GB2312" w:eastAsia="仿宋_GB2312" w:hint="eastAsia"/>
          <w:sz w:val="28"/>
          <w:szCs w:val="28"/>
        </w:rPr>
        <w:t>）推荐书</w:t>
      </w:r>
    </w:p>
    <w:p w:rsidR="00174D05" w:rsidRDefault="00174D05" w:rsidP="00174D05">
      <w:pPr>
        <w:ind w:firstLineChars="200" w:firstLine="560"/>
        <w:jc w:val="left"/>
        <w:rPr>
          <w:rFonts w:ascii="仿宋_GB2312" w:eastAsia="仿宋_GB2312"/>
          <w:sz w:val="28"/>
          <w:szCs w:val="28"/>
        </w:rPr>
      </w:pPr>
      <w:r w:rsidRPr="004F31AE">
        <w:rPr>
          <w:rFonts w:ascii="仿宋_GB2312" w:eastAsia="仿宋_GB2312" w:hint="eastAsia"/>
          <w:sz w:val="28"/>
          <w:szCs w:val="28"/>
        </w:rPr>
        <w:t>五、证书有效期</w:t>
      </w:r>
      <w:r>
        <w:rPr>
          <w:rFonts w:ascii="仿宋_GB2312" w:eastAsia="仿宋_GB2312" w:hint="eastAsia"/>
          <w:sz w:val="28"/>
          <w:szCs w:val="28"/>
        </w:rPr>
        <w:t>：</w:t>
      </w:r>
      <w:r w:rsidRPr="00DB5ECC">
        <w:rPr>
          <w:rFonts w:ascii="仿宋_GB2312" w:eastAsia="仿宋_GB2312" w:hint="eastAsia"/>
          <w:sz w:val="28"/>
          <w:szCs w:val="28"/>
        </w:rPr>
        <w:t>五年</w:t>
      </w:r>
      <w:r w:rsidR="00A90A83">
        <w:rPr>
          <w:rFonts w:ascii="仿宋_GB2312" w:eastAsia="仿宋_GB2312" w:hint="eastAsia"/>
          <w:sz w:val="28"/>
          <w:szCs w:val="28"/>
        </w:rPr>
        <w:t>，到期后可复审</w:t>
      </w:r>
    </w:p>
    <w:p w:rsidR="00174D05" w:rsidRDefault="00174D05" w:rsidP="00174D05">
      <w:pPr>
        <w:ind w:firstLineChars="200" w:firstLine="560"/>
        <w:jc w:val="left"/>
        <w:rPr>
          <w:rFonts w:ascii="仿宋_GB2312" w:eastAsia="仿宋_GB2312"/>
          <w:sz w:val="28"/>
          <w:szCs w:val="28"/>
        </w:rPr>
      </w:pPr>
      <w:r>
        <w:rPr>
          <w:rFonts w:ascii="仿宋_GB2312" w:eastAsia="仿宋_GB2312" w:hint="eastAsia"/>
          <w:sz w:val="28"/>
          <w:szCs w:val="28"/>
        </w:rPr>
        <w:t>六、费用：免费</w:t>
      </w:r>
    </w:p>
    <w:p w:rsidR="00385F49" w:rsidRDefault="00385F49" w:rsidP="00174D05">
      <w:pPr>
        <w:ind w:firstLineChars="200" w:firstLine="560"/>
        <w:jc w:val="left"/>
        <w:rPr>
          <w:rFonts w:ascii="仿宋_GB2312" w:eastAsia="仿宋_GB2312"/>
          <w:sz w:val="28"/>
          <w:szCs w:val="28"/>
        </w:rPr>
      </w:pPr>
    </w:p>
    <w:p w:rsidR="00385F49" w:rsidRDefault="00385F49" w:rsidP="00174D05">
      <w:pPr>
        <w:ind w:firstLineChars="200" w:firstLine="560"/>
        <w:jc w:val="left"/>
        <w:rPr>
          <w:rFonts w:ascii="仿宋_GB2312" w:eastAsia="仿宋_GB2312"/>
          <w:sz w:val="28"/>
          <w:szCs w:val="28"/>
        </w:rPr>
      </w:pPr>
    </w:p>
    <w:p w:rsidR="00385F49" w:rsidRDefault="00385F49" w:rsidP="00174D05">
      <w:pPr>
        <w:ind w:firstLineChars="200" w:firstLine="560"/>
        <w:jc w:val="left"/>
        <w:rPr>
          <w:rFonts w:ascii="仿宋_GB2312" w:eastAsia="仿宋_GB2312"/>
          <w:sz w:val="28"/>
          <w:szCs w:val="28"/>
        </w:rPr>
      </w:pPr>
    </w:p>
    <w:p w:rsidR="00385F49" w:rsidRDefault="00385F49" w:rsidP="00174D05">
      <w:pPr>
        <w:ind w:firstLineChars="200" w:firstLine="560"/>
        <w:jc w:val="left"/>
        <w:rPr>
          <w:rFonts w:ascii="仿宋_GB2312" w:eastAsia="仿宋_GB2312"/>
          <w:sz w:val="28"/>
          <w:szCs w:val="28"/>
        </w:rPr>
      </w:pPr>
    </w:p>
    <w:p w:rsidR="00385F49" w:rsidRDefault="00385F49" w:rsidP="00174D05">
      <w:pPr>
        <w:ind w:firstLineChars="200" w:firstLine="560"/>
        <w:jc w:val="left"/>
        <w:rPr>
          <w:rFonts w:ascii="仿宋_GB2312" w:eastAsia="仿宋_GB2312"/>
          <w:sz w:val="28"/>
          <w:szCs w:val="28"/>
        </w:rPr>
      </w:pPr>
    </w:p>
    <w:p w:rsidR="00385F49" w:rsidRDefault="00385F49" w:rsidP="00174D05">
      <w:pPr>
        <w:ind w:firstLineChars="200" w:firstLine="560"/>
        <w:jc w:val="left"/>
        <w:rPr>
          <w:rFonts w:ascii="仿宋_GB2312" w:eastAsia="仿宋_GB2312"/>
          <w:sz w:val="28"/>
          <w:szCs w:val="28"/>
        </w:rPr>
      </w:pPr>
      <w:r>
        <w:rPr>
          <w:rFonts w:ascii="仿宋_GB2312" w:eastAsia="仿宋_GB2312" w:hint="eastAsia"/>
          <w:sz w:val="28"/>
          <w:szCs w:val="28"/>
        </w:rPr>
        <w:t>附件1</w:t>
      </w:r>
    </w:p>
    <w:p w:rsidR="00385F49" w:rsidRPr="00385F49" w:rsidRDefault="00385F49" w:rsidP="00174D05">
      <w:pPr>
        <w:ind w:firstLineChars="200" w:firstLine="643"/>
        <w:jc w:val="left"/>
        <w:rPr>
          <w:rFonts w:ascii="仿宋_GB2312" w:eastAsia="仿宋_GB2312" w:hAnsi="FangSong"/>
          <w:b/>
          <w:bCs/>
          <w:sz w:val="32"/>
          <w:szCs w:val="32"/>
        </w:rPr>
      </w:pPr>
      <w:bookmarkStart w:id="0" w:name="_GoBack"/>
      <w:r w:rsidRPr="00385F49">
        <w:rPr>
          <w:rFonts w:ascii="仿宋_GB2312" w:eastAsia="仿宋_GB2312" w:hAnsi="FangSong" w:hint="eastAsia"/>
          <w:b/>
          <w:bCs/>
          <w:sz w:val="32"/>
          <w:szCs w:val="32"/>
        </w:rPr>
        <w:t>科研成果或科技奖项</w:t>
      </w:r>
      <w:r w:rsidRPr="00385F49">
        <w:rPr>
          <w:rFonts w:ascii="仿宋_GB2312" w:eastAsia="仿宋_GB2312" w:hAnsi="FangSong" w:hint="eastAsia"/>
          <w:b/>
          <w:bCs/>
          <w:sz w:val="32"/>
          <w:szCs w:val="32"/>
        </w:rPr>
        <w:t>的要求</w:t>
      </w:r>
    </w:p>
    <w:bookmarkEnd w:id="0"/>
    <w:p w:rsidR="00385F49" w:rsidRP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所发表专业论文，是第一作者；</w:t>
      </w:r>
    </w:p>
    <w:p w:rsidR="00385F49" w:rsidRP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所出版专业书籍，</w:t>
      </w:r>
      <w:r w:rsidRPr="00385F49">
        <w:rPr>
          <w:rFonts w:ascii="仿宋_GB2312" w:eastAsia="仿宋_GB2312"/>
          <w:sz w:val="28"/>
          <w:szCs w:val="28"/>
        </w:rPr>
        <w:t>10万字以上，作者排名前2位；</w:t>
      </w:r>
    </w:p>
    <w:p w:rsidR="00385F49" w:rsidRP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所编制技术文件，已在本单位应用，是第一编制人；</w:t>
      </w:r>
    </w:p>
    <w:p w:rsidR="00385F49" w:rsidRP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所制定标准，已正式发布实施，起草人排名前</w:t>
      </w:r>
      <w:r w:rsidRPr="00385F49">
        <w:rPr>
          <w:rFonts w:ascii="仿宋_GB2312" w:eastAsia="仿宋_GB2312"/>
          <w:sz w:val="28"/>
          <w:szCs w:val="28"/>
        </w:rPr>
        <w:t>2位；</w:t>
      </w:r>
    </w:p>
    <w:p w:rsidR="00385F49" w:rsidRP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是专利证书持有人，排名前</w:t>
      </w:r>
      <w:r w:rsidRPr="00385F49">
        <w:rPr>
          <w:rFonts w:ascii="仿宋_GB2312" w:eastAsia="仿宋_GB2312"/>
          <w:sz w:val="28"/>
          <w:szCs w:val="28"/>
        </w:rPr>
        <w:t>2位；</w:t>
      </w:r>
    </w:p>
    <w:p w:rsidR="00385F49" w:rsidRDefault="00385F49" w:rsidP="00385F49">
      <w:pPr>
        <w:pStyle w:val="a3"/>
        <w:numPr>
          <w:ilvl w:val="0"/>
          <w:numId w:val="3"/>
        </w:numPr>
        <w:ind w:firstLineChars="0"/>
        <w:jc w:val="left"/>
        <w:rPr>
          <w:rFonts w:ascii="仿宋_GB2312" w:eastAsia="仿宋_GB2312"/>
          <w:sz w:val="28"/>
          <w:szCs w:val="28"/>
        </w:rPr>
      </w:pPr>
      <w:r w:rsidRPr="00385F49">
        <w:rPr>
          <w:rFonts w:ascii="仿宋_GB2312" w:eastAsia="仿宋_GB2312" w:hint="eastAsia"/>
          <w:sz w:val="28"/>
          <w:szCs w:val="28"/>
        </w:rPr>
        <w:t>是奖项证书持有人；其中本单位科技奖励要求为最高级别，排名前</w:t>
      </w:r>
      <w:r w:rsidRPr="00385F49">
        <w:rPr>
          <w:rFonts w:ascii="仿宋_GB2312" w:eastAsia="仿宋_GB2312"/>
          <w:sz w:val="28"/>
          <w:szCs w:val="28"/>
        </w:rPr>
        <w:t>2位；市级及以上政府部门或行业组织科技奖励要求为二等奖及以上，排名前3位；省级及以上政府部门或行业组织科技奖励不要求等级和排名。</w:t>
      </w:r>
    </w:p>
    <w:p w:rsidR="00385F49" w:rsidRDefault="00385F49" w:rsidP="00385F49">
      <w:pPr>
        <w:pStyle w:val="a3"/>
        <w:ind w:left="980" w:firstLineChars="0" w:firstLine="0"/>
        <w:jc w:val="left"/>
        <w:rPr>
          <w:rFonts w:ascii="仿宋_GB2312" w:eastAsia="仿宋_GB2312"/>
          <w:sz w:val="28"/>
          <w:szCs w:val="28"/>
        </w:rPr>
      </w:pPr>
    </w:p>
    <w:p w:rsidR="00385F49" w:rsidRPr="00385F49" w:rsidRDefault="00385F49" w:rsidP="00385F49">
      <w:pPr>
        <w:pStyle w:val="a3"/>
        <w:ind w:left="980" w:firstLineChars="0" w:firstLine="0"/>
        <w:jc w:val="left"/>
        <w:rPr>
          <w:rFonts w:ascii="仿宋_GB2312" w:eastAsia="仿宋_GB2312"/>
          <w:b/>
          <w:bCs/>
          <w:sz w:val="28"/>
          <w:szCs w:val="28"/>
        </w:rPr>
      </w:pPr>
      <w:r w:rsidRPr="00385F49">
        <w:rPr>
          <w:rFonts w:ascii="仿宋_GB2312" w:eastAsia="仿宋_GB2312" w:hint="eastAsia"/>
          <w:b/>
          <w:bCs/>
          <w:sz w:val="28"/>
          <w:szCs w:val="28"/>
        </w:rPr>
        <w:t>论文要求</w:t>
      </w:r>
    </w:p>
    <w:p w:rsidR="00385F49" w:rsidRDefault="00385F49" w:rsidP="00385F49">
      <w:pPr>
        <w:pStyle w:val="a3"/>
        <w:widowControl/>
        <w:numPr>
          <w:ilvl w:val="0"/>
          <w:numId w:val="4"/>
        </w:numPr>
        <w:spacing w:line="360" w:lineRule="auto"/>
        <w:ind w:firstLineChars="0"/>
        <w:rPr>
          <w:rFonts w:ascii="仿宋_GB2312" w:eastAsia="仿宋_GB2312" w:hAnsi="FangSong"/>
          <w:sz w:val="32"/>
          <w:szCs w:val="32"/>
        </w:rPr>
      </w:pPr>
      <w:r w:rsidRPr="00385F49">
        <w:rPr>
          <w:rFonts w:ascii="仿宋_GB2312" w:eastAsia="仿宋_GB2312" w:hAnsi="FangSong" w:hint="eastAsia"/>
          <w:sz w:val="32"/>
          <w:szCs w:val="32"/>
        </w:rPr>
        <w:t>文字表达简练、通顺、准确，层次清楚，论证严密；</w:t>
      </w:r>
    </w:p>
    <w:p w:rsidR="00385F49" w:rsidRDefault="00385F49" w:rsidP="00385F49">
      <w:pPr>
        <w:pStyle w:val="a3"/>
        <w:widowControl/>
        <w:numPr>
          <w:ilvl w:val="0"/>
          <w:numId w:val="4"/>
        </w:numPr>
        <w:spacing w:line="360" w:lineRule="auto"/>
        <w:ind w:firstLineChars="0"/>
        <w:rPr>
          <w:rFonts w:ascii="仿宋_GB2312" w:eastAsia="仿宋_GB2312" w:hAnsi="FangSong"/>
          <w:sz w:val="32"/>
          <w:szCs w:val="32"/>
        </w:rPr>
      </w:pPr>
      <w:r w:rsidRPr="00385F49">
        <w:rPr>
          <w:rFonts w:ascii="仿宋_GB2312" w:eastAsia="仿宋_GB2312" w:hAnsi="FangSong" w:hint="eastAsia"/>
          <w:sz w:val="32"/>
          <w:szCs w:val="32"/>
        </w:rPr>
        <w:t>观点正确且有创新性，研究思路清晰、开阔、深入，方法科学、独到，数据真实可靠；</w:t>
      </w:r>
    </w:p>
    <w:p w:rsidR="00385F49" w:rsidRPr="00385F49" w:rsidRDefault="00385F49" w:rsidP="00385F49">
      <w:pPr>
        <w:pStyle w:val="a3"/>
        <w:widowControl/>
        <w:numPr>
          <w:ilvl w:val="0"/>
          <w:numId w:val="4"/>
        </w:numPr>
        <w:spacing w:line="360" w:lineRule="auto"/>
        <w:ind w:firstLineChars="0"/>
        <w:rPr>
          <w:rFonts w:ascii="仿宋_GB2312" w:eastAsia="仿宋_GB2312" w:hAnsi="FangSong"/>
          <w:sz w:val="32"/>
          <w:szCs w:val="32"/>
        </w:rPr>
      </w:pPr>
      <w:r w:rsidRPr="00385F49">
        <w:rPr>
          <w:rFonts w:ascii="仿宋_GB2312" w:eastAsia="仿宋_GB2312" w:hAnsi="FangSong" w:hint="eastAsia"/>
          <w:sz w:val="32"/>
          <w:szCs w:val="32"/>
        </w:rPr>
        <w:t>理论与实践紧密结合，在本专业领域有较高应用价值。</w:t>
      </w:r>
    </w:p>
    <w:p w:rsidR="00385F49" w:rsidRPr="00385F49" w:rsidRDefault="00385F49" w:rsidP="00385F49">
      <w:pPr>
        <w:pStyle w:val="a3"/>
        <w:ind w:left="980" w:firstLineChars="0" w:firstLine="0"/>
        <w:jc w:val="left"/>
        <w:rPr>
          <w:rFonts w:ascii="仿宋_GB2312" w:eastAsia="仿宋_GB2312" w:hint="eastAsia"/>
          <w:sz w:val="28"/>
          <w:szCs w:val="28"/>
        </w:rPr>
      </w:pPr>
    </w:p>
    <w:p w:rsidR="001466BC" w:rsidRPr="00174D05" w:rsidRDefault="001466BC"/>
    <w:sectPr w:rsidR="001466BC" w:rsidRPr="00174D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70F" w:rsidRDefault="00B1370F" w:rsidP="00A90A83">
      <w:r>
        <w:separator/>
      </w:r>
    </w:p>
  </w:endnote>
  <w:endnote w:type="continuationSeparator" w:id="0">
    <w:p w:rsidR="00B1370F" w:rsidRDefault="00B1370F" w:rsidP="00A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70F" w:rsidRDefault="00B1370F" w:rsidP="00A90A83">
      <w:r>
        <w:separator/>
      </w:r>
    </w:p>
  </w:footnote>
  <w:footnote w:type="continuationSeparator" w:id="0">
    <w:p w:rsidR="00B1370F" w:rsidRDefault="00B1370F" w:rsidP="00A90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7AE"/>
    <w:multiLevelType w:val="hybridMultilevel"/>
    <w:tmpl w:val="AF48D27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5327FBC"/>
    <w:multiLevelType w:val="hybridMultilevel"/>
    <w:tmpl w:val="2E9EB89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D946F80"/>
    <w:multiLevelType w:val="hybridMultilevel"/>
    <w:tmpl w:val="8B0E08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2DA707E"/>
    <w:multiLevelType w:val="hybridMultilevel"/>
    <w:tmpl w:val="B64ADAE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05"/>
    <w:rsid w:val="0001743F"/>
    <w:rsid w:val="001466BC"/>
    <w:rsid w:val="00174D05"/>
    <w:rsid w:val="002128C2"/>
    <w:rsid w:val="00385F49"/>
    <w:rsid w:val="003D2DB6"/>
    <w:rsid w:val="00547DBE"/>
    <w:rsid w:val="00556A02"/>
    <w:rsid w:val="00611C5A"/>
    <w:rsid w:val="00666F77"/>
    <w:rsid w:val="006A6ADA"/>
    <w:rsid w:val="007C7B33"/>
    <w:rsid w:val="0084631D"/>
    <w:rsid w:val="00944846"/>
    <w:rsid w:val="00A47BDD"/>
    <w:rsid w:val="00A90A83"/>
    <w:rsid w:val="00AF108B"/>
    <w:rsid w:val="00B1370F"/>
    <w:rsid w:val="00E7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643A5"/>
  <w15:chartTrackingRefBased/>
  <w15:docId w15:val="{C6052B4A-B45D-4941-AAEF-AEDB2FF4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D05"/>
    <w:pPr>
      <w:ind w:firstLineChars="200" w:firstLine="420"/>
    </w:pPr>
  </w:style>
  <w:style w:type="paragraph" w:styleId="a4">
    <w:name w:val="header"/>
    <w:basedOn w:val="a"/>
    <w:link w:val="a5"/>
    <w:uiPriority w:val="99"/>
    <w:unhideWhenUsed/>
    <w:rsid w:val="00A90A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0A83"/>
    <w:rPr>
      <w:sz w:val="18"/>
      <w:szCs w:val="18"/>
    </w:rPr>
  </w:style>
  <w:style w:type="paragraph" w:styleId="a6">
    <w:name w:val="footer"/>
    <w:basedOn w:val="a"/>
    <w:link w:val="a7"/>
    <w:uiPriority w:val="99"/>
    <w:unhideWhenUsed/>
    <w:rsid w:val="00A90A83"/>
    <w:pPr>
      <w:tabs>
        <w:tab w:val="center" w:pos="4153"/>
        <w:tab w:val="right" w:pos="8306"/>
      </w:tabs>
      <w:snapToGrid w:val="0"/>
      <w:jc w:val="left"/>
    </w:pPr>
    <w:rPr>
      <w:sz w:val="18"/>
      <w:szCs w:val="18"/>
    </w:rPr>
  </w:style>
  <w:style w:type="character" w:customStyle="1" w:styleId="a7">
    <w:name w:val="页脚 字符"/>
    <w:basedOn w:val="a0"/>
    <w:link w:val="a6"/>
    <w:uiPriority w:val="99"/>
    <w:rsid w:val="00A90A83"/>
    <w:rPr>
      <w:sz w:val="18"/>
      <w:szCs w:val="18"/>
    </w:rPr>
  </w:style>
  <w:style w:type="paragraph" w:styleId="a8">
    <w:name w:val="Balloon Text"/>
    <w:basedOn w:val="a"/>
    <w:link w:val="a9"/>
    <w:uiPriority w:val="99"/>
    <w:semiHidden/>
    <w:unhideWhenUsed/>
    <w:rsid w:val="00385F49"/>
    <w:rPr>
      <w:sz w:val="18"/>
      <w:szCs w:val="18"/>
    </w:rPr>
  </w:style>
  <w:style w:type="character" w:customStyle="1" w:styleId="a9">
    <w:name w:val="批注框文本 字符"/>
    <w:basedOn w:val="a0"/>
    <w:link w:val="a8"/>
    <w:uiPriority w:val="99"/>
    <w:semiHidden/>
    <w:rsid w:val="00385F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永环</dc:creator>
  <cp:keywords/>
  <dc:description/>
  <cp:lastModifiedBy>永环</cp:lastModifiedBy>
  <cp:revision>4</cp:revision>
  <dcterms:created xsi:type="dcterms:W3CDTF">2020-03-02T09:53:00Z</dcterms:created>
  <dcterms:modified xsi:type="dcterms:W3CDTF">2020-03-06T13:23:00Z</dcterms:modified>
</cp:coreProperties>
</file>